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40A" w:rsidRPr="00477222" w:rsidRDefault="004F740A" w:rsidP="001E7F18">
      <w:pPr>
        <w:rPr>
          <w:rFonts w:ascii="Times New Roman" w:hAnsi="Times New Roman" w:cs="Times New Roman"/>
          <w:sz w:val="24"/>
          <w:szCs w:val="24"/>
        </w:rPr>
      </w:pPr>
      <w:r w:rsidRPr="00477222">
        <w:rPr>
          <w:rFonts w:ascii="Times New Roman" w:hAnsi="Times New Roman" w:cs="Times New Roman"/>
          <w:sz w:val="24"/>
          <w:szCs w:val="24"/>
        </w:rPr>
        <w:t xml:space="preserve">In the opening lines of </w:t>
      </w:r>
      <w:r w:rsidRPr="00477222">
        <w:rPr>
          <w:rFonts w:ascii="Times New Roman" w:hAnsi="Times New Roman" w:cs="Times New Roman"/>
          <w:i/>
          <w:sz w:val="24"/>
          <w:szCs w:val="24"/>
        </w:rPr>
        <w:t>Bereshit</w:t>
      </w:r>
      <w:r w:rsidRPr="00477222">
        <w:rPr>
          <w:rFonts w:ascii="Times New Roman" w:hAnsi="Times New Roman" w:cs="Times New Roman"/>
          <w:sz w:val="24"/>
          <w:szCs w:val="24"/>
        </w:rPr>
        <w:t>, Genesis, God begins creating the world by saying, “</w:t>
      </w:r>
      <w:r w:rsidRPr="00477222">
        <w:rPr>
          <w:rFonts w:ascii="Times New Roman" w:hAnsi="Times New Roman" w:cs="Times New Roman"/>
          <w:i/>
          <w:sz w:val="24"/>
          <w:szCs w:val="24"/>
        </w:rPr>
        <w:t>Y’he Or</w:t>
      </w:r>
      <w:r w:rsidRPr="00477222">
        <w:rPr>
          <w:rFonts w:ascii="Times New Roman" w:hAnsi="Times New Roman" w:cs="Times New Roman"/>
          <w:sz w:val="24"/>
          <w:szCs w:val="24"/>
        </w:rPr>
        <w:t xml:space="preserve">,” There shall be light. </w:t>
      </w:r>
    </w:p>
    <w:p w:rsidR="001E7F18" w:rsidRPr="00477222" w:rsidRDefault="004F740A" w:rsidP="004F740A">
      <w:pPr>
        <w:rPr>
          <w:rFonts w:ascii="Times New Roman" w:hAnsi="Times New Roman" w:cs="Times New Roman"/>
          <w:sz w:val="24"/>
          <w:szCs w:val="24"/>
        </w:rPr>
      </w:pPr>
      <w:r w:rsidRPr="00477222">
        <w:rPr>
          <w:rFonts w:ascii="Times New Roman" w:hAnsi="Times New Roman" w:cs="Times New Roman"/>
          <w:sz w:val="24"/>
          <w:szCs w:val="24"/>
        </w:rPr>
        <w:t xml:space="preserve">The famous commentator, Rashi, notes that the light created on the first day was not the light with which we are familiar, which originates from the sun.  The sun was created on the fourth day so obviously the light that shone from the very beginning of creation was not sunlight.  Rashi continues, explaining that God concealed the light created on the first day for use in the future, </w:t>
      </w:r>
      <w:r w:rsidRPr="00477222">
        <w:rPr>
          <w:rFonts w:ascii="Times New Roman" w:hAnsi="Times New Roman" w:cs="Times New Roman"/>
          <w:i/>
          <w:sz w:val="24"/>
          <w:szCs w:val="24"/>
        </w:rPr>
        <w:t>L’Atid Lavo.</w:t>
      </w:r>
      <w:r w:rsidR="00C87825" w:rsidRPr="00477222">
        <w:rPr>
          <w:rFonts w:ascii="Times New Roman" w:hAnsi="Times New Roman" w:cs="Times New Roman"/>
          <w:i/>
          <w:sz w:val="24"/>
          <w:szCs w:val="24"/>
        </w:rPr>
        <w:t xml:space="preserve">( the future to come…) </w:t>
      </w:r>
      <w:r w:rsidRPr="00477222">
        <w:rPr>
          <w:rFonts w:ascii="Times New Roman" w:hAnsi="Times New Roman" w:cs="Times New Roman"/>
          <w:i/>
          <w:sz w:val="24"/>
          <w:szCs w:val="24"/>
        </w:rPr>
        <w:t xml:space="preserve"> </w:t>
      </w:r>
      <w:r w:rsidRPr="00477222">
        <w:rPr>
          <w:rFonts w:ascii="Times New Roman" w:hAnsi="Times New Roman" w:cs="Times New Roman"/>
          <w:sz w:val="24"/>
          <w:szCs w:val="24"/>
        </w:rPr>
        <w:t>The expression, “</w:t>
      </w:r>
      <w:r w:rsidRPr="00477222">
        <w:rPr>
          <w:rFonts w:ascii="Times New Roman" w:hAnsi="Times New Roman" w:cs="Times New Roman"/>
          <w:i/>
          <w:sz w:val="24"/>
          <w:szCs w:val="24"/>
        </w:rPr>
        <w:t>Y’he Or,</w:t>
      </w:r>
      <w:r w:rsidRPr="00477222">
        <w:rPr>
          <w:rFonts w:ascii="Times New Roman" w:hAnsi="Times New Roman" w:cs="Times New Roman"/>
          <w:sz w:val="24"/>
          <w:szCs w:val="24"/>
        </w:rPr>
        <w:t xml:space="preserve">” “There shall be light,” is in the </w:t>
      </w:r>
      <w:r w:rsidRPr="00477222">
        <w:rPr>
          <w:rFonts w:ascii="Times New Roman" w:hAnsi="Times New Roman" w:cs="Times New Roman"/>
          <w:i/>
          <w:sz w:val="24"/>
          <w:szCs w:val="24"/>
        </w:rPr>
        <w:t xml:space="preserve">atid, </w:t>
      </w:r>
      <w:r w:rsidRPr="00477222">
        <w:rPr>
          <w:rFonts w:ascii="Times New Roman" w:hAnsi="Times New Roman" w:cs="Times New Roman"/>
          <w:sz w:val="24"/>
          <w:szCs w:val="24"/>
        </w:rPr>
        <w:t>the future tense, signifying the light that WILL BE but is not now.  God hid the light that was created on the first day and then continued on to create the things that would be needed for the present time.</w:t>
      </w:r>
      <w:r w:rsidR="00C87825" w:rsidRPr="00477222">
        <w:rPr>
          <w:rFonts w:ascii="Times New Roman" w:hAnsi="Times New Roman" w:cs="Times New Roman"/>
          <w:sz w:val="24"/>
          <w:szCs w:val="24"/>
        </w:rPr>
        <w:t xml:space="preserve"> Rashi continues by saying that w</w:t>
      </w:r>
      <w:r w:rsidRPr="00477222">
        <w:rPr>
          <w:rFonts w:ascii="Times New Roman" w:hAnsi="Times New Roman" w:cs="Times New Roman"/>
          <w:sz w:val="24"/>
          <w:szCs w:val="24"/>
        </w:rPr>
        <w:t>hen the Messiah comes, we pray and hope that</w:t>
      </w:r>
      <w:r w:rsidR="00C87825" w:rsidRPr="00477222">
        <w:rPr>
          <w:rFonts w:ascii="Times New Roman" w:hAnsi="Times New Roman" w:cs="Times New Roman"/>
          <w:sz w:val="24"/>
          <w:szCs w:val="24"/>
        </w:rPr>
        <w:t xml:space="preserve"> all the darkness will be light, again in the future, and that the light that God created on the first day will be available again for the Messiah’s use.</w:t>
      </w:r>
      <w:r w:rsidRPr="00477222">
        <w:rPr>
          <w:rFonts w:ascii="Times New Roman" w:hAnsi="Times New Roman" w:cs="Times New Roman"/>
          <w:sz w:val="24"/>
          <w:szCs w:val="24"/>
        </w:rPr>
        <w:t xml:space="preserve"> </w:t>
      </w:r>
    </w:p>
    <w:p w:rsidR="001E7F18" w:rsidRPr="00477222" w:rsidRDefault="001E7F18" w:rsidP="001E7F18">
      <w:pPr>
        <w:rPr>
          <w:rFonts w:ascii="Times New Roman" w:hAnsi="Times New Roman" w:cs="Times New Roman"/>
          <w:sz w:val="24"/>
          <w:szCs w:val="24"/>
        </w:rPr>
      </w:pPr>
      <w:r w:rsidRPr="00477222">
        <w:rPr>
          <w:rFonts w:ascii="Times New Roman" w:hAnsi="Times New Roman" w:cs="Times New Roman"/>
          <w:sz w:val="24"/>
          <w:szCs w:val="24"/>
        </w:rPr>
        <w:t xml:space="preserve">Perhaps as we look to the </w:t>
      </w:r>
      <w:r w:rsidRPr="00477222">
        <w:rPr>
          <w:rFonts w:ascii="Times New Roman" w:hAnsi="Times New Roman" w:cs="Times New Roman"/>
          <w:i/>
          <w:sz w:val="24"/>
          <w:szCs w:val="24"/>
        </w:rPr>
        <w:t>Atid</w:t>
      </w:r>
      <w:r w:rsidRPr="00477222">
        <w:rPr>
          <w:rFonts w:ascii="Times New Roman" w:hAnsi="Times New Roman" w:cs="Times New Roman"/>
          <w:sz w:val="24"/>
          <w:szCs w:val="24"/>
        </w:rPr>
        <w:t xml:space="preserve">, the future, we too must remember to pay attention to the present and to truly see it as a gift.  If we are able to view every step as good, even the ones that do not seem so good, we, like God can prepare for what is yet to be revealed in the </w:t>
      </w:r>
      <w:r w:rsidRPr="00477222">
        <w:rPr>
          <w:rFonts w:ascii="Times New Roman" w:hAnsi="Times New Roman" w:cs="Times New Roman"/>
          <w:i/>
          <w:sz w:val="24"/>
          <w:szCs w:val="24"/>
        </w:rPr>
        <w:t>Atid</w:t>
      </w:r>
      <w:r w:rsidRPr="00477222">
        <w:rPr>
          <w:rFonts w:ascii="Times New Roman" w:hAnsi="Times New Roman" w:cs="Times New Roman"/>
          <w:sz w:val="24"/>
          <w:szCs w:val="24"/>
        </w:rPr>
        <w:t xml:space="preserve">.  </w:t>
      </w:r>
    </w:p>
    <w:p w:rsidR="001E7F18" w:rsidRPr="00477222" w:rsidRDefault="001E7F18" w:rsidP="004F740A">
      <w:pPr>
        <w:rPr>
          <w:rFonts w:ascii="Times New Roman" w:hAnsi="Times New Roman" w:cs="Times New Roman"/>
          <w:sz w:val="24"/>
          <w:szCs w:val="24"/>
        </w:rPr>
      </w:pPr>
    </w:p>
    <w:p w:rsidR="001E7F18" w:rsidRPr="00477222" w:rsidRDefault="001E7F18" w:rsidP="006D0779">
      <w:pPr>
        <w:pStyle w:val="ListParagraph"/>
        <w:numPr>
          <w:ilvl w:val="0"/>
          <w:numId w:val="2"/>
        </w:numPr>
        <w:rPr>
          <w:rFonts w:ascii="Times New Roman" w:hAnsi="Times New Roman" w:cs="Times New Roman"/>
          <w:sz w:val="24"/>
          <w:szCs w:val="24"/>
        </w:rPr>
      </w:pPr>
      <w:r w:rsidRPr="00477222">
        <w:rPr>
          <w:rFonts w:ascii="Times New Roman" w:hAnsi="Times New Roman" w:cs="Times New Roman"/>
          <w:sz w:val="24"/>
          <w:szCs w:val="24"/>
        </w:rPr>
        <w:t>Why was it so important for God to create light on the first day of creation? If there were no people created until the sixth day and there were no animals that were created until the fifth day and plants and vegetation were not created till the third day, then why did the light have to be created so early in the process?</w:t>
      </w:r>
    </w:p>
    <w:p w:rsidR="006D0779" w:rsidRDefault="00851E36" w:rsidP="006D0779">
      <w:pPr>
        <w:pStyle w:val="ListParagraph"/>
        <w:numPr>
          <w:ilvl w:val="0"/>
          <w:numId w:val="2"/>
        </w:numPr>
        <w:rPr>
          <w:rFonts w:ascii="Times New Roman" w:hAnsi="Times New Roman" w:cs="Times New Roman"/>
          <w:sz w:val="24"/>
          <w:szCs w:val="24"/>
        </w:rPr>
      </w:pPr>
      <w:r w:rsidRPr="00477222">
        <w:rPr>
          <w:rFonts w:ascii="Times New Roman" w:hAnsi="Times New Roman" w:cs="Times New Roman"/>
          <w:sz w:val="24"/>
          <w:szCs w:val="24"/>
        </w:rPr>
        <w:t>After every stage of C</w:t>
      </w:r>
      <w:r w:rsidR="004F740A" w:rsidRPr="00477222">
        <w:rPr>
          <w:rFonts w:ascii="Times New Roman" w:hAnsi="Times New Roman" w:cs="Times New Roman"/>
          <w:sz w:val="24"/>
          <w:szCs w:val="24"/>
        </w:rPr>
        <w:t>reation</w:t>
      </w:r>
      <w:r w:rsidRPr="00477222">
        <w:rPr>
          <w:rFonts w:ascii="Times New Roman" w:hAnsi="Times New Roman" w:cs="Times New Roman"/>
          <w:sz w:val="24"/>
          <w:szCs w:val="24"/>
        </w:rPr>
        <w:t>,</w:t>
      </w:r>
      <w:r w:rsidR="004F740A" w:rsidRPr="00477222">
        <w:rPr>
          <w:rFonts w:ascii="Times New Roman" w:hAnsi="Times New Roman" w:cs="Times New Roman"/>
          <w:sz w:val="24"/>
          <w:szCs w:val="24"/>
        </w:rPr>
        <w:t xml:space="preserve"> the Torah says, “And God saw that it was good.”</w:t>
      </w:r>
      <w:r w:rsidR="006D0779">
        <w:rPr>
          <w:rFonts w:ascii="Times New Roman" w:hAnsi="Times New Roman" w:cs="Times New Roman"/>
          <w:sz w:val="24"/>
          <w:szCs w:val="24"/>
        </w:rPr>
        <w:t xml:space="preserve"> </w:t>
      </w:r>
    </w:p>
    <w:p w:rsidR="00851E36" w:rsidRPr="006D0779" w:rsidRDefault="00851E36" w:rsidP="006D0779">
      <w:pPr>
        <w:pStyle w:val="ListParagraph"/>
        <w:rPr>
          <w:rFonts w:ascii="Times New Roman" w:hAnsi="Times New Roman" w:cs="Times New Roman"/>
          <w:sz w:val="24"/>
          <w:szCs w:val="24"/>
        </w:rPr>
      </w:pPr>
      <w:bookmarkStart w:id="0" w:name="_GoBack"/>
      <w:bookmarkEnd w:id="0"/>
      <w:r w:rsidRPr="006D0779">
        <w:rPr>
          <w:rFonts w:ascii="Times New Roman" w:hAnsi="Times New Roman" w:cs="Times New Roman"/>
          <w:sz w:val="24"/>
          <w:szCs w:val="24"/>
        </w:rPr>
        <w:t>Why does the Torah say this after each stage?</w:t>
      </w:r>
    </w:p>
    <w:p w:rsidR="00851E36" w:rsidRDefault="00851E36" w:rsidP="006D0779">
      <w:pPr>
        <w:pStyle w:val="ListParagraph"/>
        <w:numPr>
          <w:ilvl w:val="0"/>
          <w:numId w:val="2"/>
        </w:numPr>
        <w:rPr>
          <w:rFonts w:ascii="Times New Roman" w:hAnsi="Times New Roman" w:cs="Times New Roman"/>
          <w:sz w:val="24"/>
          <w:szCs w:val="24"/>
        </w:rPr>
      </w:pPr>
      <w:r w:rsidRPr="00477222">
        <w:rPr>
          <w:rFonts w:ascii="Times New Roman" w:hAnsi="Times New Roman" w:cs="Times New Roman"/>
          <w:sz w:val="24"/>
          <w:szCs w:val="24"/>
        </w:rPr>
        <w:t>This sentence is said in the present tense. Why? Why not say, “And God saw that it would be good”? What is there about the present tense that relates to this part of Creation? Why not use the future tense here?</w:t>
      </w:r>
      <w:r w:rsidR="001E7F18" w:rsidRPr="00477222">
        <w:rPr>
          <w:rFonts w:ascii="Times New Roman" w:hAnsi="Times New Roman" w:cs="Times New Roman"/>
          <w:sz w:val="24"/>
          <w:szCs w:val="24"/>
        </w:rPr>
        <w:t xml:space="preserve"> </w:t>
      </w:r>
    </w:p>
    <w:p w:rsidR="00477222" w:rsidRDefault="00477222" w:rsidP="00477222">
      <w:pPr>
        <w:rPr>
          <w:rFonts w:ascii="Times New Roman" w:hAnsi="Times New Roman" w:cs="Times New Roman"/>
          <w:sz w:val="24"/>
          <w:szCs w:val="24"/>
        </w:rPr>
      </w:pPr>
    </w:p>
    <w:p w:rsidR="00477222" w:rsidRDefault="00477222" w:rsidP="00477222">
      <w:pPr>
        <w:spacing w:after="0" w:line="257" w:lineRule="auto"/>
        <w:rPr>
          <w:rFonts w:ascii="Times New Roman" w:hAnsi="Times New Roman" w:cs="Times New Roman"/>
          <w:sz w:val="24"/>
          <w:szCs w:val="24"/>
        </w:rPr>
      </w:pPr>
      <w:r>
        <w:rPr>
          <w:rFonts w:ascii="Times New Roman" w:hAnsi="Times New Roman" w:cs="Times New Roman"/>
          <w:sz w:val="24"/>
          <w:szCs w:val="24"/>
        </w:rPr>
        <w:t>Faye Laveson</w:t>
      </w:r>
    </w:p>
    <w:p w:rsidR="00477222" w:rsidRDefault="00477222" w:rsidP="00477222">
      <w:pPr>
        <w:spacing w:after="0" w:line="257" w:lineRule="auto"/>
        <w:rPr>
          <w:rFonts w:ascii="Times New Roman" w:hAnsi="Times New Roman" w:cs="Times New Roman"/>
          <w:sz w:val="24"/>
          <w:szCs w:val="24"/>
        </w:rPr>
      </w:pPr>
      <w:r>
        <w:rPr>
          <w:rFonts w:ascii="Times New Roman" w:hAnsi="Times New Roman" w:cs="Times New Roman"/>
          <w:sz w:val="24"/>
          <w:szCs w:val="24"/>
        </w:rPr>
        <w:t>WLCJ Education/Program Team</w:t>
      </w:r>
    </w:p>
    <w:p w:rsidR="00477222" w:rsidRPr="00477222" w:rsidRDefault="00477222" w:rsidP="00477222">
      <w:pPr>
        <w:spacing w:after="0" w:line="257" w:lineRule="auto"/>
        <w:rPr>
          <w:rFonts w:ascii="Times New Roman" w:hAnsi="Times New Roman" w:cs="Times New Roman"/>
          <w:sz w:val="24"/>
          <w:szCs w:val="24"/>
        </w:rPr>
      </w:pPr>
      <w:r>
        <w:rPr>
          <w:rFonts w:ascii="Times New Roman" w:hAnsi="Times New Roman" w:cs="Times New Roman"/>
          <w:sz w:val="24"/>
          <w:szCs w:val="24"/>
        </w:rPr>
        <w:t>MidAtlantic Region</w:t>
      </w:r>
    </w:p>
    <w:p w:rsidR="00851E36" w:rsidRPr="00477222" w:rsidRDefault="00851E36" w:rsidP="00851E36">
      <w:pPr>
        <w:pStyle w:val="ListParagraph"/>
        <w:rPr>
          <w:rFonts w:ascii="Times New Roman" w:hAnsi="Times New Roman" w:cs="Times New Roman"/>
          <w:sz w:val="24"/>
          <w:szCs w:val="24"/>
        </w:rPr>
      </w:pPr>
    </w:p>
    <w:p w:rsidR="004F740A" w:rsidRPr="00477222" w:rsidRDefault="004F740A" w:rsidP="00851E36">
      <w:pPr>
        <w:pStyle w:val="ListParagraph"/>
        <w:rPr>
          <w:rFonts w:ascii="Times New Roman" w:hAnsi="Times New Roman" w:cs="Times New Roman"/>
          <w:sz w:val="24"/>
          <w:szCs w:val="24"/>
        </w:rPr>
      </w:pPr>
      <w:r w:rsidRPr="00477222">
        <w:rPr>
          <w:rFonts w:ascii="Times New Roman" w:hAnsi="Times New Roman" w:cs="Times New Roman"/>
          <w:sz w:val="24"/>
          <w:szCs w:val="24"/>
        </w:rPr>
        <w:t xml:space="preserve"> </w:t>
      </w:r>
    </w:p>
    <w:p w:rsidR="006855C5" w:rsidRDefault="006855C5"/>
    <w:sectPr w:rsidR="006855C5" w:rsidSect="007D0D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B6108"/>
    <w:multiLevelType w:val="hybridMultilevel"/>
    <w:tmpl w:val="9A96E1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1F0095"/>
    <w:multiLevelType w:val="hybridMultilevel"/>
    <w:tmpl w:val="5B38F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20"/>
  <w:characterSpacingControl w:val="doNotCompress"/>
  <w:compat/>
  <w:rsids>
    <w:rsidRoot w:val="004F740A"/>
    <w:rsid w:val="001E7F18"/>
    <w:rsid w:val="00477222"/>
    <w:rsid w:val="004F740A"/>
    <w:rsid w:val="006855C5"/>
    <w:rsid w:val="006D0779"/>
    <w:rsid w:val="007D0DB8"/>
    <w:rsid w:val="00851E36"/>
    <w:rsid w:val="00A33038"/>
    <w:rsid w:val="00BF13FF"/>
    <w:rsid w:val="00C87825"/>
    <w:rsid w:val="00CE0242"/>
    <w:rsid w:val="00DB4ED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0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4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0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40A"/>
    <w:pPr>
      <w:ind w:left="720"/>
      <w:contextualSpacing/>
    </w:pPr>
  </w:style>
</w:styles>
</file>

<file path=word/webSettings.xml><?xml version="1.0" encoding="utf-8"?>
<w:webSettings xmlns:r="http://schemas.openxmlformats.org/officeDocument/2006/relationships" xmlns:w="http://schemas.openxmlformats.org/wordprocessingml/2006/main">
  <w:divs>
    <w:div w:id="194923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Bresnick</dc:creator>
  <cp:lastModifiedBy>Rhonda</cp:lastModifiedBy>
  <cp:revision>2</cp:revision>
  <dcterms:created xsi:type="dcterms:W3CDTF">2018-08-23T20:43:00Z</dcterms:created>
  <dcterms:modified xsi:type="dcterms:W3CDTF">2018-08-23T20:43:00Z</dcterms:modified>
</cp:coreProperties>
</file>